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0268" w14:textId="77777777" w:rsidR="0050141F" w:rsidRPr="007C32E1" w:rsidRDefault="0050141F" w:rsidP="0050141F">
      <w:pPr>
        <w:rPr>
          <w:b/>
          <w:bCs/>
        </w:rPr>
      </w:pPr>
      <w:r w:rsidRPr="007C32E1">
        <w:rPr>
          <w:b/>
          <w:bCs/>
        </w:rPr>
        <w:t xml:space="preserve">Westside High School – Foreign </w:t>
      </w:r>
      <w:proofErr w:type="gramStart"/>
      <w:r w:rsidRPr="007C32E1">
        <w:rPr>
          <w:b/>
          <w:bCs/>
        </w:rPr>
        <w:t>Language  LOTE</w:t>
      </w:r>
      <w:proofErr w:type="gramEnd"/>
    </w:p>
    <w:p w14:paraId="3D7B091A" w14:textId="77777777" w:rsidR="0050141F" w:rsidRPr="007C32E1" w:rsidRDefault="0050141F" w:rsidP="0050141F">
      <w:pPr>
        <w:rPr>
          <w:b/>
          <w:bCs/>
        </w:rPr>
      </w:pPr>
      <w:r w:rsidRPr="007C32E1">
        <w:rPr>
          <w:b/>
          <w:bCs/>
        </w:rPr>
        <w:t>WEEKLY LESSON PLAN</w:t>
      </w:r>
    </w:p>
    <w:p w14:paraId="34190290" w14:textId="77777777" w:rsidR="0050141F" w:rsidRPr="007C32E1" w:rsidRDefault="0050141F" w:rsidP="0050141F">
      <w:pPr>
        <w:rPr>
          <w:b/>
          <w:bCs/>
        </w:rPr>
      </w:pPr>
      <w:r w:rsidRPr="007C32E1">
        <w:rPr>
          <w:b/>
          <w:bCs/>
        </w:rPr>
        <w:t>Teacher:  Mr. Gallien</w:t>
      </w:r>
    </w:p>
    <w:p w14:paraId="3E84192B" w14:textId="62803F36" w:rsidR="0050141F" w:rsidRPr="007C32E1" w:rsidRDefault="0050141F" w:rsidP="0050141F">
      <w:pPr>
        <w:rPr>
          <w:b/>
          <w:bCs/>
        </w:rPr>
      </w:pPr>
      <w:r w:rsidRPr="007C32E1">
        <w:rPr>
          <w:b/>
          <w:bCs/>
        </w:rPr>
        <w:t>Subject: ASL (ASL II)</w:t>
      </w:r>
    </w:p>
    <w:p w14:paraId="6CC64BB4" w14:textId="745F63CA" w:rsidR="0050141F" w:rsidRPr="007C32E1" w:rsidRDefault="0050141F" w:rsidP="0050141F">
      <w:pPr>
        <w:rPr>
          <w:b/>
          <w:bCs/>
        </w:rPr>
      </w:pPr>
      <w:r w:rsidRPr="007C32E1">
        <w:rPr>
          <w:b/>
          <w:bCs/>
        </w:rPr>
        <w:t>Week of</w:t>
      </w:r>
      <w:r w:rsidR="0080602A" w:rsidRPr="007C32E1">
        <w:rPr>
          <w:b/>
          <w:bCs/>
        </w:rPr>
        <w:t xml:space="preserve"> </w:t>
      </w:r>
      <w:r w:rsidR="00023AD9">
        <w:rPr>
          <w:b/>
          <w:bCs/>
        </w:rPr>
        <w:t>April 7 to 11, 2025</w:t>
      </w:r>
    </w:p>
    <w:p w14:paraId="0E53245E" w14:textId="77777777" w:rsidR="0050141F" w:rsidRPr="007C32E1" w:rsidRDefault="0050141F" w:rsidP="0050141F">
      <w:pPr>
        <w:rPr>
          <w:b/>
          <w:bCs/>
        </w:rPr>
      </w:pPr>
      <w:r w:rsidRPr="007C32E1">
        <w:rPr>
          <w:b/>
          <w:bCs/>
        </w:rPr>
        <w:t xml:space="preserve">Grade: Grade 9 - 12 </w:t>
      </w:r>
    </w:p>
    <w:p w14:paraId="716914E7" w14:textId="155AFA6C" w:rsidR="007C32E1" w:rsidRDefault="0050141F" w:rsidP="007C32E1">
      <w:pPr>
        <w:rPr>
          <w:b/>
          <w:bCs/>
        </w:rPr>
      </w:pPr>
      <w:r w:rsidRPr="007C32E1">
        <w:rPr>
          <w:b/>
          <w:bCs/>
        </w:rPr>
        <w:t xml:space="preserve">6 Weeks Cycle:  </w:t>
      </w:r>
      <w:r w:rsidR="0080602A" w:rsidRPr="007C32E1">
        <w:rPr>
          <w:b/>
          <w:bCs/>
        </w:rPr>
        <w:t>5</w:t>
      </w:r>
      <w:r w:rsidRPr="007C32E1">
        <w:rPr>
          <w:b/>
          <w:bCs/>
        </w:rPr>
        <w:t xml:space="preserve">th of -6 Week – </w:t>
      </w:r>
      <w:r w:rsidR="00023AD9">
        <w:rPr>
          <w:b/>
          <w:bCs/>
        </w:rPr>
        <w:t>30</w:t>
      </w:r>
    </w:p>
    <w:p w14:paraId="4F4FAB06" w14:textId="77777777" w:rsidR="00023AD9" w:rsidRDefault="00023AD9" w:rsidP="00023AD9">
      <w:pPr>
        <w:rPr>
          <w:b/>
          <w:bCs/>
        </w:rPr>
      </w:pPr>
    </w:p>
    <w:p w14:paraId="64EFEC10" w14:textId="330E86A1" w:rsidR="00023AD9" w:rsidRPr="00023AD9" w:rsidRDefault="00023AD9" w:rsidP="00023AD9">
      <w:pPr>
        <w:rPr>
          <w:b/>
          <w:bCs/>
        </w:rPr>
      </w:pPr>
      <w:r w:rsidRPr="00023AD9">
        <w:rPr>
          <w:b/>
          <w:bCs/>
        </w:rPr>
        <w:t>Lesson 25: "Shopping and Money"</w:t>
      </w:r>
    </w:p>
    <w:p w14:paraId="63401281" w14:textId="77777777" w:rsidR="00023AD9" w:rsidRPr="00023AD9" w:rsidRDefault="00023AD9" w:rsidP="00023AD9">
      <w:pPr>
        <w:rPr>
          <w:b/>
          <w:bCs/>
        </w:rPr>
      </w:pPr>
      <w:r w:rsidRPr="00023AD9">
        <w:rPr>
          <w:b/>
          <w:bCs/>
        </w:rPr>
        <w:t>Key Vocabulary:</w:t>
      </w:r>
    </w:p>
    <w:p w14:paraId="665896A5" w14:textId="77777777" w:rsidR="00023AD9" w:rsidRPr="00023AD9" w:rsidRDefault="00023AD9" w:rsidP="00023AD9">
      <w:pPr>
        <w:rPr>
          <w:b/>
          <w:bCs/>
        </w:rPr>
      </w:pPr>
      <w:r w:rsidRPr="00023AD9">
        <w:rPr>
          <w:b/>
          <w:bCs/>
        </w:rPr>
        <w:t>Shopping-related signs: store, buy, sell, price, expensive, cheap, clothes, food, shoes.</w:t>
      </w:r>
    </w:p>
    <w:p w14:paraId="3BD18A95" w14:textId="77777777" w:rsidR="00023AD9" w:rsidRPr="00023AD9" w:rsidRDefault="00023AD9" w:rsidP="00023AD9">
      <w:pPr>
        <w:rPr>
          <w:b/>
          <w:bCs/>
        </w:rPr>
      </w:pPr>
      <w:r w:rsidRPr="00023AD9">
        <w:rPr>
          <w:b/>
          <w:bCs/>
        </w:rPr>
        <w:t>Money signs: dollar, change, pay, cost.</w:t>
      </w:r>
    </w:p>
    <w:p w14:paraId="4F063AAA" w14:textId="77777777" w:rsidR="00023AD9" w:rsidRPr="00023AD9" w:rsidRDefault="00023AD9" w:rsidP="00023AD9">
      <w:pPr>
        <w:rPr>
          <w:b/>
          <w:bCs/>
        </w:rPr>
      </w:pPr>
      <w:r w:rsidRPr="00023AD9">
        <w:rPr>
          <w:b/>
          <w:bCs/>
        </w:rPr>
        <w:t>Grammar:</w:t>
      </w:r>
    </w:p>
    <w:p w14:paraId="125F7889" w14:textId="77777777" w:rsidR="00023AD9" w:rsidRPr="00023AD9" w:rsidRDefault="00023AD9" w:rsidP="00023AD9">
      <w:pPr>
        <w:rPr>
          <w:b/>
          <w:bCs/>
        </w:rPr>
      </w:pPr>
      <w:r w:rsidRPr="00023AD9">
        <w:rPr>
          <w:b/>
          <w:bCs/>
        </w:rPr>
        <w:t>Understanding how to use numbers and prices in a sentence.</w:t>
      </w:r>
    </w:p>
    <w:p w14:paraId="54AEB29C" w14:textId="77777777" w:rsidR="00023AD9" w:rsidRPr="00023AD9" w:rsidRDefault="00023AD9" w:rsidP="00023AD9">
      <w:pPr>
        <w:rPr>
          <w:b/>
          <w:bCs/>
        </w:rPr>
      </w:pPr>
      <w:r w:rsidRPr="00023AD9">
        <w:rPr>
          <w:b/>
          <w:bCs/>
        </w:rPr>
        <w:t>Use of classifiers to represent objects (e.g., clothes, bags).</w:t>
      </w:r>
    </w:p>
    <w:p w14:paraId="1F64A5A4" w14:textId="77777777" w:rsidR="00023AD9" w:rsidRPr="00023AD9" w:rsidRDefault="00023AD9" w:rsidP="00023AD9">
      <w:pPr>
        <w:rPr>
          <w:b/>
          <w:bCs/>
        </w:rPr>
      </w:pPr>
      <w:r w:rsidRPr="00023AD9">
        <w:rPr>
          <w:b/>
          <w:bCs/>
        </w:rPr>
        <w:t>Practice Tip: Practice negotiating prices and asking about items in a store, focusing on the use of classifiers for size, shape, and quantity. Example: "How much is this?" or "Is it expensive?"</w:t>
      </w:r>
    </w:p>
    <w:p w14:paraId="0F507EE2" w14:textId="77777777" w:rsidR="00023AD9" w:rsidRPr="00023AD9" w:rsidRDefault="00023AD9" w:rsidP="00023AD9">
      <w:pPr>
        <w:rPr>
          <w:b/>
          <w:bCs/>
        </w:rPr>
      </w:pPr>
      <w:r w:rsidRPr="00023AD9">
        <w:rPr>
          <w:b/>
          <w:bCs/>
        </w:rPr>
        <w:t>Lesson 26: "Travel and Transportation"</w:t>
      </w:r>
    </w:p>
    <w:p w14:paraId="1E204E97" w14:textId="77777777" w:rsidR="00023AD9" w:rsidRPr="00023AD9" w:rsidRDefault="00023AD9" w:rsidP="00023AD9">
      <w:pPr>
        <w:rPr>
          <w:b/>
          <w:bCs/>
        </w:rPr>
      </w:pPr>
      <w:r w:rsidRPr="00023AD9">
        <w:rPr>
          <w:b/>
          <w:bCs/>
        </w:rPr>
        <w:t>Key Vocabulary:</w:t>
      </w:r>
    </w:p>
    <w:p w14:paraId="684BF132" w14:textId="77777777" w:rsidR="00023AD9" w:rsidRPr="00023AD9" w:rsidRDefault="00023AD9" w:rsidP="00023AD9">
      <w:pPr>
        <w:rPr>
          <w:b/>
          <w:bCs/>
        </w:rPr>
      </w:pPr>
      <w:r w:rsidRPr="00023AD9">
        <w:rPr>
          <w:b/>
          <w:bCs/>
        </w:rPr>
        <w:t>Transportation-related signs: bus, train, car, airplane, taxi, drive, ride, station.</w:t>
      </w:r>
    </w:p>
    <w:p w14:paraId="3D13663F" w14:textId="77777777" w:rsidR="00023AD9" w:rsidRPr="00023AD9" w:rsidRDefault="00023AD9" w:rsidP="00023AD9">
      <w:pPr>
        <w:rPr>
          <w:b/>
          <w:bCs/>
        </w:rPr>
      </w:pPr>
      <w:r w:rsidRPr="00023AD9">
        <w:rPr>
          <w:b/>
          <w:bCs/>
        </w:rPr>
        <w:t>Directional signs: go, arrive, leave, stop.</w:t>
      </w:r>
    </w:p>
    <w:p w14:paraId="224DC32A" w14:textId="77777777" w:rsidR="00023AD9" w:rsidRPr="00023AD9" w:rsidRDefault="00023AD9" w:rsidP="00023AD9">
      <w:pPr>
        <w:rPr>
          <w:b/>
          <w:bCs/>
        </w:rPr>
      </w:pPr>
      <w:r w:rsidRPr="00023AD9">
        <w:rPr>
          <w:b/>
          <w:bCs/>
        </w:rPr>
        <w:t>Grammar:</w:t>
      </w:r>
    </w:p>
    <w:p w14:paraId="1D2F00C4" w14:textId="77777777" w:rsidR="00023AD9" w:rsidRPr="00023AD9" w:rsidRDefault="00023AD9" w:rsidP="00023AD9">
      <w:pPr>
        <w:rPr>
          <w:b/>
          <w:bCs/>
        </w:rPr>
      </w:pPr>
      <w:r w:rsidRPr="00023AD9">
        <w:rPr>
          <w:b/>
          <w:bCs/>
        </w:rPr>
        <w:t>Use of directional verbs to show movement and direction (e.g., "I go to the store," "She leaves for the airport").</w:t>
      </w:r>
    </w:p>
    <w:p w14:paraId="2F3D1EE5" w14:textId="77777777" w:rsidR="00023AD9" w:rsidRPr="00023AD9" w:rsidRDefault="00023AD9" w:rsidP="00023AD9">
      <w:pPr>
        <w:rPr>
          <w:b/>
          <w:bCs/>
        </w:rPr>
      </w:pPr>
    </w:p>
    <w:p w14:paraId="103A19AC" w14:textId="77777777" w:rsidR="00023AD9" w:rsidRPr="00023AD9" w:rsidRDefault="00023AD9" w:rsidP="00023AD9">
      <w:pPr>
        <w:rPr>
          <w:b/>
          <w:bCs/>
        </w:rPr>
      </w:pPr>
    </w:p>
    <w:p w14:paraId="1FF79A0D" w14:textId="77777777" w:rsidR="00023AD9" w:rsidRPr="00023AD9" w:rsidRDefault="00023AD9" w:rsidP="00023AD9">
      <w:pPr>
        <w:rPr>
          <w:b/>
          <w:bCs/>
        </w:rPr>
      </w:pPr>
      <w:r w:rsidRPr="00023AD9">
        <w:rPr>
          <w:b/>
          <w:bCs/>
        </w:rPr>
        <w:lastRenderedPageBreak/>
        <w:t>Lesson 27: "Health and Medical"</w:t>
      </w:r>
    </w:p>
    <w:p w14:paraId="78DDB1E5" w14:textId="77777777" w:rsidR="00023AD9" w:rsidRPr="00023AD9" w:rsidRDefault="00023AD9" w:rsidP="00023AD9">
      <w:pPr>
        <w:rPr>
          <w:b/>
          <w:bCs/>
        </w:rPr>
      </w:pPr>
      <w:r w:rsidRPr="00023AD9">
        <w:rPr>
          <w:b/>
          <w:bCs/>
        </w:rPr>
        <w:t>Key Vocabulary:</w:t>
      </w:r>
    </w:p>
    <w:p w14:paraId="2293947E" w14:textId="7034D08F" w:rsidR="00023AD9" w:rsidRPr="00023AD9" w:rsidRDefault="00023AD9" w:rsidP="00023AD9">
      <w:pPr>
        <w:rPr>
          <w:b/>
          <w:bCs/>
        </w:rPr>
      </w:pPr>
      <w:r>
        <w:rPr>
          <w:b/>
          <w:bCs/>
        </w:rPr>
        <w:t>He</w:t>
      </w:r>
      <w:r w:rsidRPr="00023AD9">
        <w:rPr>
          <w:b/>
          <w:bCs/>
        </w:rPr>
        <w:t>alth-related signs: doctor, nurse, medicine, sick, headache, stomachache, cough, hospital.</w:t>
      </w:r>
    </w:p>
    <w:p w14:paraId="2D23EEAA" w14:textId="77777777" w:rsidR="00023AD9" w:rsidRPr="00023AD9" w:rsidRDefault="00023AD9" w:rsidP="00023AD9">
      <w:pPr>
        <w:rPr>
          <w:b/>
          <w:bCs/>
        </w:rPr>
      </w:pPr>
      <w:r w:rsidRPr="00023AD9">
        <w:rPr>
          <w:b/>
          <w:bCs/>
        </w:rPr>
        <w:t>Emergency-related signs: help, emergency, urgent.</w:t>
      </w:r>
    </w:p>
    <w:p w14:paraId="2E59F1C7" w14:textId="77777777" w:rsidR="00023AD9" w:rsidRPr="00023AD9" w:rsidRDefault="00023AD9" w:rsidP="00023AD9">
      <w:pPr>
        <w:rPr>
          <w:b/>
          <w:bCs/>
        </w:rPr>
      </w:pPr>
      <w:r w:rsidRPr="00023AD9">
        <w:rPr>
          <w:b/>
          <w:bCs/>
        </w:rPr>
        <w:t>Grammar:</w:t>
      </w:r>
    </w:p>
    <w:p w14:paraId="68806C36" w14:textId="77777777" w:rsidR="00023AD9" w:rsidRPr="00023AD9" w:rsidRDefault="00023AD9" w:rsidP="00023AD9">
      <w:pPr>
        <w:rPr>
          <w:b/>
          <w:bCs/>
        </w:rPr>
      </w:pPr>
      <w:r w:rsidRPr="00023AD9">
        <w:rPr>
          <w:b/>
          <w:bCs/>
        </w:rPr>
        <w:t>Understanding the use of classifiers to describe illness and body parts.</w:t>
      </w:r>
    </w:p>
    <w:p w14:paraId="037FF496" w14:textId="77777777" w:rsidR="00023AD9" w:rsidRPr="00023AD9" w:rsidRDefault="00023AD9" w:rsidP="00023AD9">
      <w:pPr>
        <w:rPr>
          <w:b/>
          <w:bCs/>
        </w:rPr>
      </w:pPr>
      <w:r w:rsidRPr="00023AD9">
        <w:rPr>
          <w:b/>
          <w:bCs/>
        </w:rPr>
        <w:t>How to talk about pain and health issues using "How long" and other temporal signs.</w:t>
      </w:r>
    </w:p>
    <w:p w14:paraId="723C2906" w14:textId="77777777" w:rsidR="00023AD9" w:rsidRPr="00023AD9" w:rsidRDefault="00023AD9" w:rsidP="00023AD9">
      <w:pPr>
        <w:rPr>
          <w:b/>
          <w:bCs/>
        </w:rPr>
      </w:pPr>
      <w:r w:rsidRPr="00023AD9">
        <w:rPr>
          <w:b/>
          <w:bCs/>
        </w:rPr>
        <w:t>Practice Tip: Practice asking about health conditions (e.g., "Where does it hurt?" or "Do you need a doctor?") and describing symptoms using classifiers.</w:t>
      </w:r>
    </w:p>
    <w:p w14:paraId="08FEACD1" w14:textId="77777777" w:rsidR="00023AD9" w:rsidRPr="00023AD9" w:rsidRDefault="00023AD9" w:rsidP="00023AD9">
      <w:pPr>
        <w:rPr>
          <w:b/>
          <w:bCs/>
        </w:rPr>
      </w:pPr>
    </w:p>
    <w:p w14:paraId="2D38751D" w14:textId="77777777" w:rsidR="00023AD9" w:rsidRPr="00023AD9" w:rsidRDefault="00023AD9" w:rsidP="00023AD9">
      <w:pPr>
        <w:rPr>
          <w:b/>
          <w:bCs/>
        </w:rPr>
      </w:pPr>
      <w:r w:rsidRPr="00023AD9">
        <w:rPr>
          <w:b/>
          <w:bCs/>
        </w:rPr>
        <w:t>Lesson 28: "Holidays and Celebrations"</w:t>
      </w:r>
    </w:p>
    <w:p w14:paraId="69F1B34C" w14:textId="77777777" w:rsidR="00023AD9" w:rsidRPr="00023AD9" w:rsidRDefault="00023AD9" w:rsidP="00023AD9">
      <w:pPr>
        <w:rPr>
          <w:b/>
          <w:bCs/>
        </w:rPr>
      </w:pPr>
      <w:r w:rsidRPr="00023AD9">
        <w:rPr>
          <w:b/>
          <w:bCs/>
        </w:rPr>
        <w:t>Key Vocabulary:</w:t>
      </w:r>
    </w:p>
    <w:p w14:paraId="3C61D95C" w14:textId="77777777" w:rsidR="00023AD9" w:rsidRPr="00023AD9" w:rsidRDefault="00023AD9" w:rsidP="00023AD9">
      <w:pPr>
        <w:rPr>
          <w:b/>
          <w:bCs/>
        </w:rPr>
      </w:pPr>
      <w:r w:rsidRPr="00023AD9">
        <w:rPr>
          <w:b/>
          <w:bCs/>
        </w:rPr>
        <w:t>Holiday-related signs: birthday, Christmas, New Year, Thanksgiving, Halloween, party, celebrate.</w:t>
      </w:r>
    </w:p>
    <w:p w14:paraId="73690C62" w14:textId="77777777" w:rsidR="00023AD9" w:rsidRPr="00023AD9" w:rsidRDefault="00023AD9" w:rsidP="00023AD9">
      <w:pPr>
        <w:rPr>
          <w:b/>
          <w:bCs/>
        </w:rPr>
      </w:pPr>
      <w:r w:rsidRPr="00023AD9">
        <w:rPr>
          <w:b/>
          <w:bCs/>
        </w:rPr>
        <w:t>Lesson 29: "School and Education"</w:t>
      </w:r>
    </w:p>
    <w:p w14:paraId="37B073BC" w14:textId="4FD84AC3" w:rsidR="00023AD9" w:rsidRPr="00023AD9" w:rsidRDefault="00023AD9" w:rsidP="00023AD9">
      <w:pPr>
        <w:rPr>
          <w:b/>
          <w:bCs/>
        </w:rPr>
      </w:pPr>
      <w:r w:rsidRPr="00023AD9">
        <w:rPr>
          <w:b/>
          <w:bCs/>
        </w:rPr>
        <w:t xml:space="preserve">Key </w:t>
      </w:r>
      <w:proofErr w:type="spellStart"/>
      <w:proofErr w:type="gramStart"/>
      <w:r w:rsidRPr="00023AD9">
        <w:rPr>
          <w:b/>
          <w:bCs/>
        </w:rPr>
        <w:t>Vocabulary:Education</w:t>
      </w:r>
      <w:proofErr w:type="gramEnd"/>
      <w:r w:rsidRPr="00023AD9">
        <w:rPr>
          <w:b/>
          <w:bCs/>
        </w:rPr>
        <w:t>-related</w:t>
      </w:r>
      <w:proofErr w:type="spellEnd"/>
      <w:r w:rsidRPr="00023AD9">
        <w:rPr>
          <w:b/>
          <w:bCs/>
        </w:rPr>
        <w:t xml:space="preserve"> signs: school, classroom, teacher, student, homework, book, study, exam.</w:t>
      </w:r>
    </w:p>
    <w:p w14:paraId="5868EAC0" w14:textId="77777777" w:rsidR="00023AD9" w:rsidRPr="00023AD9" w:rsidRDefault="00023AD9" w:rsidP="00023AD9">
      <w:pPr>
        <w:rPr>
          <w:b/>
          <w:bCs/>
        </w:rPr>
      </w:pPr>
      <w:r w:rsidRPr="00023AD9">
        <w:rPr>
          <w:b/>
          <w:bCs/>
        </w:rPr>
        <w:t>Classroom objects: desk, pencil, blackboard, paper, notebook.</w:t>
      </w:r>
    </w:p>
    <w:p w14:paraId="2008C0F9" w14:textId="77777777" w:rsidR="00023AD9" w:rsidRPr="00023AD9" w:rsidRDefault="00023AD9" w:rsidP="00023AD9">
      <w:pPr>
        <w:rPr>
          <w:b/>
          <w:bCs/>
        </w:rPr>
      </w:pPr>
      <w:r w:rsidRPr="00023AD9">
        <w:rPr>
          <w:b/>
          <w:bCs/>
        </w:rPr>
        <w:t>Grammar:</w:t>
      </w:r>
    </w:p>
    <w:p w14:paraId="473E248C" w14:textId="77777777" w:rsidR="00023AD9" w:rsidRPr="00023AD9" w:rsidRDefault="00023AD9" w:rsidP="00023AD9">
      <w:pPr>
        <w:rPr>
          <w:b/>
          <w:bCs/>
        </w:rPr>
      </w:pPr>
      <w:r w:rsidRPr="00023AD9">
        <w:rPr>
          <w:b/>
          <w:bCs/>
        </w:rPr>
        <w:t>Use of classifiers to describe groups of students or the layout of a classroom.</w:t>
      </w:r>
    </w:p>
    <w:p w14:paraId="0A2D6EA2" w14:textId="77777777" w:rsidR="00023AD9" w:rsidRPr="00023AD9" w:rsidRDefault="00023AD9" w:rsidP="00023AD9">
      <w:pPr>
        <w:rPr>
          <w:b/>
          <w:bCs/>
        </w:rPr>
      </w:pPr>
      <w:r w:rsidRPr="00023AD9">
        <w:rPr>
          <w:b/>
          <w:bCs/>
        </w:rPr>
        <w:t>Lesson 30: "Work and Occupations"</w:t>
      </w:r>
    </w:p>
    <w:p w14:paraId="0BF9F0DB" w14:textId="77777777" w:rsidR="00023AD9" w:rsidRPr="00023AD9" w:rsidRDefault="00023AD9" w:rsidP="00023AD9">
      <w:pPr>
        <w:rPr>
          <w:b/>
          <w:bCs/>
        </w:rPr>
      </w:pPr>
      <w:r w:rsidRPr="00023AD9">
        <w:rPr>
          <w:b/>
          <w:bCs/>
        </w:rPr>
        <w:t>Key Vocabulary:</w:t>
      </w:r>
    </w:p>
    <w:p w14:paraId="3A192810" w14:textId="77777777" w:rsidR="00023AD9" w:rsidRPr="00023AD9" w:rsidRDefault="00023AD9" w:rsidP="00023AD9">
      <w:pPr>
        <w:rPr>
          <w:b/>
          <w:bCs/>
        </w:rPr>
      </w:pPr>
      <w:r w:rsidRPr="00023AD9">
        <w:rPr>
          <w:b/>
          <w:bCs/>
        </w:rPr>
        <w:t>Occupation-related signs: job, work, office, manager, nurse, teacher, engineer, artist, cook.</w:t>
      </w:r>
    </w:p>
    <w:p w14:paraId="39F932DC" w14:textId="77777777" w:rsidR="00023AD9" w:rsidRPr="00023AD9" w:rsidRDefault="00023AD9" w:rsidP="00023AD9">
      <w:pPr>
        <w:rPr>
          <w:b/>
          <w:bCs/>
        </w:rPr>
      </w:pPr>
      <w:r w:rsidRPr="00023AD9">
        <w:rPr>
          <w:b/>
          <w:bCs/>
        </w:rPr>
        <w:t>Signs for work activities: meeting, workplace, interview, vacation.</w:t>
      </w:r>
    </w:p>
    <w:p w14:paraId="2820F744" w14:textId="77777777" w:rsidR="00023AD9" w:rsidRPr="00023AD9" w:rsidRDefault="00023AD9" w:rsidP="00023AD9">
      <w:pPr>
        <w:rPr>
          <w:b/>
          <w:bCs/>
        </w:rPr>
      </w:pPr>
    </w:p>
    <w:p w14:paraId="13BAC146" w14:textId="77777777" w:rsidR="00023AD9" w:rsidRPr="00023AD9" w:rsidRDefault="00023AD9" w:rsidP="00023AD9">
      <w:pPr>
        <w:rPr>
          <w:b/>
          <w:bCs/>
        </w:rPr>
      </w:pPr>
      <w:r w:rsidRPr="00023AD9">
        <w:rPr>
          <w:b/>
          <w:bCs/>
        </w:rPr>
        <w:lastRenderedPageBreak/>
        <w:t>Grammar:</w:t>
      </w:r>
    </w:p>
    <w:p w14:paraId="4358B23E" w14:textId="77777777" w:rsidR="00023AD9" w:rsidRPr="00023AD9" w:rsidRDefault="00023AD9" w:rsidP="00023AD9">
      <w:pPr>
        <w:rPr>
          <w:b/>
          <w:bCs/>
        </w:rPr>
      </w:pPr>
      <w:r w:rsidRPr="00023AD9">
        <w:rPr>
          <w:b/>
          <w:bCs/>
        </w:rPr>
        <w:t>How to talk about occupations and job-related activities.</w:t>
      </w:r>
    </w:p>
    <w:p w14:paraId="665A8E25" w14:textId="77777777" w:rsidR="00023AD9" w:rsidRPr="00023AD9" w:rsidRDefault="00023AD9" w:rsidP="00023AD9">
      <w:pPr>
        <w:rPr>
          <w:b/>
          <w:bCs/>
        </w:rPr>
      </w:pPr>
      <w:r w:rsidRPr="00023AD9">
        <w:rPr>
          <w:b/>
          <w:bCs/>
        </w:rPr>
        <w:t>Use of classifiers to describe actions or roles in the workplace.</w:t>
      </w:r>
    </w:p>
    <w:p w14:paraId="57297A04" w14:textId="77777777" w:rsidR="00023AD9" w:rsidRPr="00023AD9" w:rsidRDefault="00023AD9" w:rsidP="00023AD9">
      <w:pPr>
        <w:rPr>
          <w:b/>
          <w:bCs/>
        </w:rPr>
      </w:pPr>
      <w:r w:rsidRPr="00023AD9">
        <w:rPr>
          <w:b/>
          <w:bCs/>
        </w:rPr>
        <w:t>Practice Tip: Practice asking about jobs and workplaces (e.g., "Where do you work?" "What is your occupation?") and describing work-related activities.</w:t>
      </w:r>
    </w:p>
    <w:p w14:paraId="02D21E5F" w14:textId="77777777" w:rsidR="00023AD9" w:rsidRPr="00023AD9" w:rsidRDefault="00023AD9" w:rsidP="00023AD9">
      <w:pPr>
        <w:rPr>
          <w:b/>
          <w:bCs/>
        </w:rPr>
      </w:pPr>
      <w:r w:rsidRPr="00023AD9">
        <w:rPr>
          <w:b/>
          <w:bCs/>
        </w:rPr>
        <w:t>Review and Practice for Quiz:</w:t>
      </w:r>
    </w:p>
    <w:p w14:paraId="3877EB05" w14:textId="77777777" w:rsidR="00023AD9" w:rsidRPr="00023AD9" w:rsidRDefault="00023AD9" w:rsidP="00023AD9">
      <w:pPr>
        <w:rPr>
          <w:b/>
          <w:bCs/>
        </w:rPr>
      </w:pPr>
      <w:r w:rsidRPr="00023AD9">
        <w:rPr>
          <w:b/>
          <w:bCs/>
        </w:rPr>
        <w:t>Sentence Structure: Make sure you understand how to form sentences in ASL, especially those with directional verbs (showing movement and direction). Practice constructing sentences like "I go to the store" or "She works at the hospital."</w:t>
      </w:r>
    </w:p>
    <w:p w14:paraId="6B7FE9AB" w14:textId="77777777" w:rsidR="00023AD9" w:rsidRPr="00023AD9" w:rsidRDefault="00023AD9" w:rsidP="00023AD9">
      <w:pPr>
        <w:rPr>
          <w:b/>
          <w:bCs/>
        </w:rPr>
      </w:pPr>
    </w:p>
    <w:p w14:paraId="25343092" w14:textId="77777777" w:rsidR="00023AD9" w:rsidRPr="00023AD9" w:rsidRDefault="00023AD9" w:rsidP="00023AD9">
      <w:pPr>
        <w:rPr>
          <w:b/>
          <w:bCs/>
        </w:rPr>
      </w:pPr>
      <w:r w:rsidRPr="00023AD9">
        <w:rPr>
          <w:b/>
          <w:bCs/>
        </w:rPr>
        <w:t>Classifiers: Classifiers play a big role in ASL and are used to show things like size, shape, and quantity. Practice using classifiers in context. For example:</w:t>
      </w:r>
    </w:p>
    <w:p w14:paraId="5E3816CC" w14:textId="77777777" w:rsidR="00023AD9" w:rsidRPr="00023AD9" w:rsidRDefault="00023AD9" w:rsidP="00023AD9">
      <w:pPr>
        <w:rPr>
          <w:b/>
          <w:bCs/>
        </w:rPr>
      </w:pPr>
    </w:p>
    <w:p w14:paraId="28CF6E12" w14:textId="77777777" w:rsidR="00023AD9" w:rsidRPr="00023AD9" w:rsidRDefault="00023AD9" w:rsidP="00023AD9">
      <w:pPr>
        <w:rPr>
          <w:b/>
          <w:bCs/>
        </w:rPr>
      </w:pPr>
      <w:r w:rsidRPr="00023AD9">
        <w:rPr>
          <w:b/>
          <w:bCs/>
        </w:rPr>
        <w:t>CL:1 to describe a person standing or walking.</w:t>
      </w:r>
    </w:p>
    <w:p w14:paraId="7E54E3A6" w14:textId="77777777" w:rsidR="00023AD9" w:rsidRPr="00023AD9" w:rsidRDefault="00023AD9" w:rsidP="00023AD9">
      <w:pPr>
        <w:rPr>
          <w:b/>
          <w:bCs/>
        </w:rPr>
      </w:pPr>
      <w:proofErr w:type="gramStart"/>
      <w:r w:rsidRPr="00023AD9">
        <w:rPr>
          <w:b/>
          <w:bCs/>
        </w:rPr>
        <w:t>CL:B</w:t>
      </w:r>
      <w:proofErr w:type="gramEnd"/>
      <w:r w:rsidRPr="00023AD9">
        <w:rPr>
          <w:b/>
          <w:bCs/>
        </w:rPr>
        <w:t xml:space="preserve"> for large objects like books or furniture.</w:t>
      </w:r>
    </w:p>
    <w:p w14:paraId="51B8D874" w14:textId="77777777" w:rsidR="00023AD9" w:rsidRPr="00023AD9" w:rsidRDefault="00023AD9" w:rsidP="00023AD9">
      <w:pPr>
        <w:rPr>
          <w:b/>
          <w:bCs/>
        </w:rPr>
      </w:pPr>
      <w:proofErr w:type="gramStart"/>
      <w:r w:rsidRPr="00023AD9">
        <w:rPr>
          <w:b/>
          <w:bCs/>
        </w:rPr>
        <w:t>CL:F</w:t>
      </w:r>
      <w:proofErr w:type="gramEnd"/>
      <w:r w:rsidRPr="00023AD9">
        <w:rPr>
          <w:b/>
          <w:bCs/>
        </w:rPr>
        <w:t xml:space="preserve"> for small objects like a cup or a phone.</w:t>
      </w:r>
    </w:p>
    <w:p w14:paraId="3D24835D" w14:textId="77777777" w:rsidR="00023AD9" w:rsidRPr="00023AD9" w:rsidRDefault="00023AD9" w:rsidP="00023AD9">
      <w:pPr>
        <w:rPr>
          <w:b/>
          <w:bCs/>
        </w:rPr>
      </w:pPr>
      <w:r w:rsidRPr="00023AD9">
        <w:rPr>
          <w:b/>
          <w:bCs/>
        </w:rPr>
        <w:t>Cultural Understanding: Make sure you’re aware of the cultural aspects of the lessons. For example, holidays and celebrations can vary across Deaf communities, and different signs might be used in different regions.</w:t>
      </w:r>
    </w:p>
    <w:p w14:paraId="1EF2A480" w14:textId="77777777" w:rsidR="00023AD9" w:rsidRPr="00023AD9" w:rsidRDefault="00023AD9" w:rsidP="00023AD9">
      <w:pPr>
        <w:rPr>
          <w:b/>
          <w:bCs/>
        </w:rPr>
      </w:pPr>
      <w:r w:rsidRPr="00023AD9">
        <w:rPr>
          <w:b/>
          <w:bCs/>
        </w:rPr>
        <w:t>Quiz Preparation:</w:t>
      </w:r>
    </w:p>
    <w:p w14:paraId="0F52E1D9" w14:textId="77777777" w:rsidR="00023AD9" w:rsidRPr="00023AD9" w:rsidRDefault="00023AD9" w:rsidP="00023AD9">
      <w:pPr>
        <w:rPr>
          <w:b/>
          <w:bCs/>
        </w:rPr>
      </w:pPr>
      <w:r w:rsidRPr="00023AD9">
        <w:rPr>
          <w:b/>
          <w:bCs/>
        </w:rPr>
        <w:t xml:space="preserve">Practice Questions: Ask yourself or a </w:t>
      </w:r>
      <w:proofErr w:type="gramStart"/>
      <w:r w:rsidRPr="00023AD9">
        <w:rPr>
          <w:b/>
          <w:bCs/>
        </w:rPr>
        <w:t>partner questions</w:t>
      </w:r>
      <w:proofErr w:type="gramEnd"/>
      <w:r w:rsidRPr="00023AD9">
        <w:rPr>
          <w:b/>
          <w:bCs/>
        </w:rPr>
        <w:t xml:space="preserve"> based on the lesson content. For example:</w:t>
      </w:r>
    </w:p>
    <w:p w14:paraId="49531A5E" w14:textId="77777777" w:rsidR="00023AD9" w:rsidRPr="00023AD9" w:rsidRDefault="00023AD9" w:rsidP="00023AD9">
      <w:pPr>
        <w:rPr>
          <w:b/>
          <w:bCs/>
        </w:rPr>
      </w:pPr>
      <w:r w:rsidRPr="00023AD9">
        <w:rPr>
          <w:b/>
          <w:bCs/>
        </w:rPr>
        <w:t>"How do you ask, 'Where is the hospital?'"</w:t>
      </w:r>
    </w:p>
    <w:p w14:paraId="48F4D568" w14:textId="77777777" w:rsidR="00023AD9" w:rsidRPr="00023AD9" w:rsidRDefault="00023AD9" w:rsidP="00023AD9">
      <w:pPr>
        <w:rPr>
          <w:b/>
          <w:bCs/>
        </w:rPr>
      </w:pPr>
      <w:r w:rsidRPr="00023AD9">
        <w:rPr>
          <w:b/>
          <w:bCs/>
        </w:rPr>
        <w:t>"How do you sign 'I need a doctor'?"</w:t>
      </w:r>
    </w:p>
    <w:p w14:paraId="35648EC8" w14:textId="3531E367" w:rsidR="00023AD9" w:rsidRPr="00023AD9" w:rsidRDefault="00023AD9" w:rsidP="00023AD9">
      <w:pPr>
        <w:rPr>
          <w:b/>
          <w:bCs/>
        </w:rPr>
      </w:pPr>
      <w:r w:rsidRPr="00023AD9">
        <w:rPr>
          <w:b/>
          <w:bCs/>
        </w:rPr>
        <w:t>"What is the sign for '</w:t>
      </w:r>
      <w:proofErr w:type="spellStart"/>
      <w:r w:rsidRPr="00023AD9">
        <w:rPr>
          <w:b/>
          <w:bCs/>
        </w:rPr>
        <w:t>holiday'?"Use</w:t>
      </w:r>
      <w:proofErr w:type="spellEnd"/>
      <w:r w:rsidRPr="00023AD9">
        <w:rPr>
          <w:b/>
          <w:bCs/>
        </w:rPr>
        <w:t xml:space="preserve"> Full Sentences: When practicing, always try to use full sentences. For example, instead of just signing “teacher,” say “My teacher works at a school.”</w:t>
      </w:r>
    </w:p>
    <w:p w14:paraId="6DC6541D" w14:textId="77777777" w:rsidR="00023AD9" w:rsidRPr="00023AD9" w:rsidRDefault="00023AD9" w:rsidP="00023AD9">
      <w:pPr>
        <w:rPr>
          <w:b/>
          <w:bCs/>
        </w:rPr>
      </w:pPr>
    </w:p>
    <w:p w14:paraId="6C95C4FC" w14:textId="77777777" w:rsidR="00023AD9" w:rsidRPr="00023AD9" w:rsidRDefault="00023AD9" w:rsidP="00023AD9">
      <w:pPr>
        <w:rPr>
          <w:b/>
          <w:bCs/>
        </w:rPr>
      </w:pPr>
      <w:r w:rsidRPr="00023AD9">
        <w:rPr>
          <w:b/>
          <w:bCs/>
        </w:rPr>
        <w:lastRenderedPageBreak/>
        <w:t xml:space="preserve">Practice Conversations: Engage in </w:t>
      </w:r>
      <w:proofErr w:type="gramStart"/>
      <w:r w:rsidRPr="00023AD9">
        <w:rPr>
          <w:b/>
          <w:bCs/>
        </w:rPr>
        <w:t>mini-conversations</w:t>
      </w:r>
      <w:proofErr w:type="gramEnd"/>
      <w:r w:rsidRPr="00023AD9">
        <w:rPr>
          <w:b/>
          <w:bCs/>
        </w:rPr>
        <w:t xml:space="preserve"> based on scenarios. For example, pretend you’re in a store and practice asking about the price of an item, or practice describing what you would do on a holiday.</w:t>
      </w:r>
    </w:p>
    <w:p w14:paraId="48B2D97A" w14:textId="77777777" w:rsidR="00023AD9" w:rsidRPr="00023AD9" w:rsidRDefault="00023AD9" w:rsidP="00023AD9">
      <w:pPr>
        <w:rPr>
          <w:b/>
          <w:bCs/>
        </w:rPr>
      </w:pPr>
    </w:p>
    <w:p w14:paraId="104E06BF" w14:textId="77777777" w:rsidR="00023AD9" w:rsidRPr="00023AD9" w:rsidRDefault="00023AD9" w:rsidP="00023AD9">
      <w:pPr>
        <w:rPr>
          <w:b/>
          <w:bCs/>
        </w:rPr>
      </w:pPr>
      <w:r w:rsidRPr="00023AD9">
        <w:rPr>
          <w:b/>
          <w:bCs/>
        </w:rPr>
        <w:t>Watch Videos: If possible, watch videos of native ASL signers or your class materials to see the signs in context and improve your fluency.</w:t>
      </w:r>
    </w:p>
    <w:p w14:paraId="1C6596AB" w14:textId="77777777" w:rsidR="00023AD9" w:rsidRPr="00023AD9" w:rsidRDefault="00023AD9" w:rsidP="00023AD9">
      <w:pPr>
        <w:rPr>
          <w:b/>
          <w:bCs/>
        </w:rPr>
      </w:pPr>
    </w:p>
    <w:p w14:paraId="0051EA54" w14:textId="77777777" w:rsidR="00023AD9" w:rsidRPr="00023AD9" w:rsidRDefault="00023AD9" w:rsidP="00023AD9">
      <w:pPr>
        <w:rPr>
          <w:b/>
          <w:bCs/>
        </w:rPr>
      </w:pPr>
      <w:r w:rsidRPr="00023AD9">
        <w:rPr>
          <w:b/>
          <w:bCs/>
        </w:rPr>
        <w:t>Sample Quiz Review:</w:t>
      </w:r>
    </w:p>
    <w:p w14:paraId="61974193" w14:textId="77777777" w:rsidR="00023AD9" w:rsidRPr="00023AD9" w:rsidRDefault="00023AD9" w:rsidP="00023AD9">
      <w:pPr>
        <w:rPr>
          <w:b/>
          <w:bCs/>
        </w:rPr>
      </w:pPr>
      <w:r w:rsidRPr="00023AD9">
        <w:rPr>
          <w:b/>
          <w:bCs/>
        </w:rPr>
        <w:t>Here’s an example of how you might structure a practice quiz:</w:t>
      </w:r>
    </w:p>
    <w:p w14:paraId="7FFBA5C1" w14:textId="77777777" w:rsidR="00023AD9" w:rsidRDefault="00023AD9" w:rsidP="00023AD9">
      <w:pPr>
        <w:rPr>
          <w:b/>
          <w:bCs/>
        </w:rPr>
      </w:pPr>
      <w:r w:rsidRPr="00023AD9">
        <w:rPr>
          <w:b/>
          <w:bCs/>
        </w:rPr>
        <w:t>Sign the following words: (Review all key vocabulary)</w:t>
      </w:r>
    </w:p>
    <w:p w14:paraId="16A71CCA" w14:textId="1CA4F946" w:rsidR="00023AD9" w:rsidRPr="00023AD9" w:rsidRDefault="00023AD9" w:rsidP="00023AD9">
      <w:pPr>
        <w:rPr>
          <w:b/>
          <w:bCs/>
        </w:rPr>
      </w:pPr>
      <w:r w:rsidRPr="00023AD9">
        <w:rPr>
          <w:b/>
          <w:bCs/>
        </w:rPr>
        <w:t>Buy</w:t>
      </w:r>
    </w:p>
    <w:p w14:paraId="671C01DC" w14:textId="77777777" w:rsidR="00023AD9" w:rsidRPr="00023AD9" w:rsidRDefault="00023AD9" w:rsidP="00023AD9">
      <w:pPr>
        <w:rPr>
          <w:b/>
          <w:bCs/>
        </w:rPr>
      </w:pPr>
      <w:r w:rsidRPr="00023AD9">
        <w:rPr>
          <w:b/>
          <w:bCs/>
        </w:rPr>
        <w:t>Airplane</w:t>
      </w:r>
    </w:p>
    <w:p w14:paraId="2B9F7D35" w14:textId="77777777" w:rsidR="00023AD9" w:rsidRPr="00023AD9" w:rsidRDefault="00023AD9" w:rsidP="00023AD9">
      <w:pPr>
        <w:rPr>
          <w:b/>
          <w:bCs/>
        </w:rPr>
      </w:pPr>
      <w:r w:rsidRPr="00023AD9">
        <w:rPr>
          <w:b/>
          <w:bCs/>
        </w:rPr>
        <w:t>Hospital</w:t>
      </w:r>
    </w:p>
    <w:p w14:paraId="485104C4" w14:textId="77777777" w:rsidR="00023AD9" w:rsidRPr="00023AD9" w:rsidRDefault="00023AD9" w:rsidP="00023AD9">
      <w:pPr>
        <w:rPr>
          <w:b/>
          <w:bCs/>
        </w:rPr>
      </w:pPr>
      <w:r w:rsidRPr="00023AD9">
        <w:rPr>
          <w:b/>
          <w:bCs/>
        </w:rPr>
        <w:t>Party</w:t>
      </w:r>
    </w:p>
    <w:p w14:paraId="4EF5CCFD" w14:textId="77777777" w:rsidR="00023AD9" w:rsidRPr="00023AD9" w:rsidRDefault="00023AD9" w:rsidP="00023AD9">
      <w:pPr>
        <w:rPr>
          <w:b/>
          <w:bCs/>
        </w:rPr>
      </w:pPr>
      <w:r w:rsidRPr="00023AD9">
        <w:rPr>
          <w:b/>
          <w:bCs/>
        </w:rPr>
        <w:t>Teacher</w:t>
      </w:r>
    </w:p>
    <w:p w14:paraId="33199869" w14:textId="77777777" w:rsidR="00023AD9" w:rsidRPr="00023AD9" w:rsidRDefault="00023AD9" w:rsidP="00023AD9">
      <w:pPr>
        <w:rPr>
          <w:b/>
          <w:bCs/>
        </w:rPr>
      </w:pPr>
      <w:r w:rsidRPr="00023AD9">
        <w:rPr>
          <w:b/>
          <w:bCs/>
        </w:rPr>
        <w:t>Answer the following questions in ASL:</w:t>
      </w:r>
    </w:p>
    <w:p w14:paraId="1D7EFFAE" w14:textId="77777777" w:rsidR="00023AD9" w:rsidRPr="00023AD9" w:rsidRDefault="00023AD9" w:rsidP="00023AD9">
      <w:pPr>
        <w:rPr>
          <w:b/>
          <w:bCs/>
        </w:rPr>
      </w:pPr>
      <w:r w:rsidRPr="00023AD9">
        <w:rPr>
          <w:b/>
          <w:bCs/>
        </w:rPr>
        <w:t>“What do you do for work?”</w:t>
      </w:r>
    </w:p>
    <w:p w14:paraId="789EBF22" w14:textId="7412C735" w:rsidR="00023AD9" w:rsidRPr="00023AD9" w:rsidRDefault="00023AD9" w:rsidP="00023AD9">
      <w:pPr>
        <w:rPr>
          <w:b/>
          <w:bCs/>
        </w:rPr>
      </w:pPr>
      <w:r w:rsidRPr="00023AD9">
        <w:rPr>
          <w:b/>
          <w:bCs/>
        </w:rPr>
        <w:t xml:space="preserve">“How much does this item </w:t>
      </w:r>
      <w:proofErr w:type="spellStart"/>
      <w:r w:rsidRPr="00023AD9">
        <w:rPr>
          <w:b/>
          <w:bCs/>
        </w:rPr>
        <w:t>cost</w:t>
      </w:r>
      <w:proofErr w:type="gramStart"/>
      <w:r w:rsidRPr="00023AD9">
        <w:rPr>
          <w:b/>
          <w:bCs/>
        </w:rPr>
        <w:t>?”“</w:t>
      </w:r>
      <w:proofErr w:type="gramEnd"/>
      <w:r w:rsidRPr="00023AD9">
        <w:rPr>
          <w:b/>
          <w:bCs/>
        </w:rPr>
        <w:t>Where</w:t>
      </w:r>
      <w:proofErr w:type="spellEnd"/>
      <w:r w:rsidRPr="00023AD9">
        <w:rPr>
          <w:b/>
          <w:bCs/>
        </w:rPr>
        <w:t xml:space="preserve"> is the nearest bus station?”</w:t>
      </w:r>
    </w:p>
    <w:p w14:paraId="402CAB3A" w14:textId="77777777" w:rsidR="00023AD9" w:rsidRPr="00023AD9" w:rsidRDefault="00023AD9" w:rsidP="00023AD9">
      <w:pPr>
        <w:rPr>
          <w:b/>
          <w:bCs/>
        </w:rPr>
      </w:pPr>
      <w:r w:rsidRPr="00023AD9">
        <w:rPr>
          <w:b/>
          <w:bCs/>
        </w:rPr>
        <w:t>Translate these sentences into ASL:</w:t>
      </w:r>
    </w:p>
    <w:p w14:paraId="1703DEFE" w14:textId="77777777" w:rsidR="00023AD9" w:rsidRPr="00023AD9" w:rsidRDefault="00023AD9" w:rsidP="00023AD9">
      <w:pPr>
        <w:rPr>
          <w:b/>
          <w:bCs/>
        </w:rPr>
      </w:pPr>
      <w:r w:rsidRPr="00023AD9">
        <w:rPr>
          <w:b/>
          <w:bCs/>
        </w:rPr>
        <w:t>“I want to buy a new shirt.”</w:t>
      </w:r>
    </w:p>
    <w:p w14:paraId="40484A3D" w14:textId="61D552D9" w:rsidR="00023AD9" w:rsidRDefault="00023AD9" w:rsidP="00023AD9">
      <w:pPr>
        <w:rPr>
          <w:b/>
          <w:bCs/>
        </w:rPr>
      </w:pPr>
      <w:r w:rsidRPr="00023AD9">
        <w:rPr>
          <w:b/>
          <w:bCs/>
        </w:rPr>
        <w:t xml:space="preserve"> </w:t>
      </w:r>
      <w:proofErr w:type="gramStart"/>
      <w:r>
        <w:rPr>
          <w:b/>
          <w:bCs/>
        </w:rPr>
        <w:t>“ I</w:t>
      </w:r>
      <w:proofErr w:type="gramEnd"/>
      <w:r>
        <w:rPr>
          <w:b/>
          <w:bCs/>
        </w:rPr>
        <w:t xml:space="preserve"> </w:t>
      </w:r>
      <w:r w:rsidRPr="00023AD9">
        <w:rPr>
          <w:b/>
          <w:bCs/>
        </w:rPr>
        <w:t>have a headache.”</w:t>
      </w:r>
    </w:p>
    <w:p w14:paraId="7FF80400" w14:textId="18D78D6A" w:rsidR="00023AD9" w:rsidRPr="00023AD9" w:rsidRDefault="00023AD9" w:rsidP="00023AD9">
      <w:pPr>
        <w:rPr>
          <w:b/>
          <w:bCs/>
        </w:rPr>
      </w:pPr>
      <w:r w:rsidRPr="00023AD9">
        <w:rPr>
          <w:b/>
          <w:bCs/>
        </w:rPr>
        <w:t>Classifiers Practice: Describe a book, a person, and a car using classifiers.</w:t>
      </w:r>
    </w:p>
    <w:p w14:paraId="68BE6883" w14:textId="77777777" w:rsidR="00023AD9" w:rsidRPr="00023AD9" w:rsidRDefault="00023AD9" w:rsidP="00023AD9">
      <w:pPr>
        <w:rPr>
          <w:b/>
          <w:bCs/>
        </w:rPr>
      </w:pPr>
    </w:p>
    <w:p w14:paraId="09CF58B3" w14:textId="77777777" w:rsidR="00023AD9" w:rsidRPr="007C32E1" w:rsidRDefault="00023AD9" w:rsidP="007C32E1">
      <w:pPr>
        <w:rPr>
          <w:b/>
          <w:bCs/>
        </w:rPr>
      </w:pPr>
    </w:p>
    <w:sectPr w:rsidR="00023AD9" w:rsidRPr="007C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1F"/>
    <w:rsid w:val="00023AD9"/>
    <w:rsid w:val="001E6709"/>
    <w:rsid w:val="00277B19"/>
    <w:rsid w:val="003308A1"/>
    <w:rsid w:val="003B7A5C"/>
    <w:rsid w:val="004D74BB"/>
    <w:rsid w:val="0050141F"/>
    <w:rsid w:val="0070713D"/>
    <w:rsid w:val="007C32E1"/>
    <w:rsid w:val="0080602A"/>
    <w:rsid w:val="00890500"/>
    <w:rsid w:val="00894709"/>
    <w:rsid w:val="009122DA"/>
    <w:rsid w:val="00A05D14"/>
    <w:rsid w:val="00B87BF0"/>
    <w:rsid w:val="00BC2762"/>
    <w:rsid w:val="00BD0E09"/>
    <w:rsid w:val="00C56999"/>
    <w:rsid w:val="00DA6338"/>
    <w:rsid w:val="00D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279"/>
  <w15:chartTrackingRefBased/>
  <w15:docId w15:val="{8D423B66-1660-4337-9E22-9749E51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1F"/>
    <w:rPr>
      <w:rFonts w:eastAsiaTheme="majorEastAsia" w:cstheme="majorBidi"/>
      <w:color w:val="272727" w:themeColor="text1" w:themeTint="D8"/>
    </w:rPr>
  </w:style>
  <w:style w:type="paragraph" w:styleId="Title">
    <w:name w:val="Title"/>
    <w:basedOn w:val="Normal"/>
    <w:next w:val="Normal"/>
    <w:link w:val="TitleChar"/>
    <w:uiPriority w:val="10"/>
    <w:qFormat/>
    <w:rsid w:val="0050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1F"/>
    <w:pPr>
      <w:spacing w:before="160"/>
      <w:jc w:val="center"/>
    </w:pPr>
    <w:rPr>
      <w:i/>
      <w:iCs/>
      <w:color w:val="404040" w:themeColor="text1" w:themeTint="BF"/>
    </w:rPr>
  </w:style>
  <w:style w:type="character" w:customStyle="1" w:styleId="QuoteChar">
    <w:name w:val="Quote Char"/>
    <w:basedOn w:val="DefaultParagraphFont"/>
    <w:link w:val="Quote"/>
    <w:uiPriority w:val="29"/>
    <w:rsid w:val="0050141F"/>
    <w:rPr>
      <w:i/>
      <w:iCs/>
      <w:color w:val="404040" w:themeColor="text1" w:themeTint="BF"/>
    </w:rPr>
  </w:style>
  <w:style w:type="paragraph" w:styleId="ListParagraph">
    <w:name w:val="List Paragraph"/>
    <w:basedOn w:val="Normal"/>
    <w:uiPriority w:val="34"/>
    <w:qFormat/>
    <w:rsid w:val="0050141F"/>
    <w:pPr>
      <w:ind w:left="720"/>
      <w:contextualSpacing/>
    </w:pPr>
  </w:style>
  <w:style w:type="character" w:styleId="IntenseEmphasis">
    <w:name w:val="Intense Emphasis"/>
    <w:basedOn w:val="DefaultParagraphFont"/>
    <w:uiPriority w:val="21"/>
    <w:qFormat/>
    <w:rsid w:val="0050141F"/>
    <w:rPr>
      <w:i/>
      <w:iCs/>
      <w:color w:val="0F4761" w:themeColor="accent1" w:themeShade="BF"/>
    </w:rPr>
  </w:style>
  <w:style w:type="paragraph" w:styleId="IntenseQuote">
    <w:name w:val="Intense Quote"/>
    <w:basedOn w:val="Normal"/>
    <w:next w:val="Normal"/>
    <w:link w:val="IntenseQuoteChar"/>
    <w:uiPriority w:val="30"/>
    <w:qFormat/>
    <w:rsid w:val="0050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1F"/>
    <w:rPr>
      <w:i/>
      <w:iCs/>
      <w:color w:val="0F4761" w:themeColor="accent1" w:themeShade="BF"/>
    </w:rPr>
  </w:style>
  <w:style w:type="character" w:styleId="IntenseReference">
    <w:name w:val="Intense Reference"/>
    <w:basedOn w:val="DefaultParagraphFont"/>
    <w:uiPriority w:val="32"/>
    <w:qFormat/>
    <w:rsid w:val="00501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BCEBE-7E56-4765-8D2B-5E2FCBB52687}">
  <ds:schemaRefs>
    <ds:schemaRef ds:uri="http://schemas.openxmlformats.org/officeDocument/2006/bibliography"/>
  </ds:schemaRefs>
</ds:datastoreItem>
</file>

<file path=customXml/itemProps2.xml><?xml version="1.0" encoding="utf-8"?>
<ds:datastoreItem xmlns:ds="http://schemas.openxmlformats.org/officeDocument/2006/customXml" ds:itemID="{41331878-8590-463F-88D4-BB40C4A2AEE0}">
  <ds:schemaRefs>
    <ds:schemaRef ds:uri="http://schemas.microsoft.com/sharepoint/v3/contenttype/forms"/>
  </ds:schemaRefs>
</ds:datastoreItem>
</file>

<file path=customXml/itemProps3.xml><?xml version="1.0" encoding="utf-8"?>
<ds:datastoreItem xmlns:ds="http://schemas.openxmlformats.org/officeDocument/2006/customXml" ds:itemID="{94590636-85E2-4D27-94F6-785FC3845164}">
  <ds:schemaRefs>
    <ds:schemaRef ds:uri="http://schemas.microsoft.com/office/2006/metadata/properties"/>
    <ds:schemaRef ds:uri="http://schemas.microsoft.com/office/infopath/2007/PartnerControls"/>
    <ds:schemaRef ds:uri="2b3f33b0-dd33-4e48-a7e7-2a82c4a8c7c6"/>
  </ds:schemaRefs>
</ds:datastoreItem>
</file>

<file path=customXml/itemProps4.xml><?xml version="1.0" encoding="utf-8"?>
<ds:datastoreItem xmlns:ds="http://schemas.openxmlformats.org/officeDocument/2006/customXml" ds:itemID="{FF47C525-B005-4F70-8118-6FCAD715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2025-04-07T13:38:00Z</dcterms:created>
  <dcterms:modified xsi:type="dcterms:W3CDTF">2025-04-07T13:38:00Z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